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3" w:rsidRPr="001D016C" w:rsidRDefault="004364B1" w:rsidP="00EF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F06E3" w:rsidRPr="001D016C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абитуриента (</w:t>
      </w:r>
      <w:r w:rsidR="002A2F4F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законного представителя)</w:t>
      </w:r>
      <w:r w:rsidR="003314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общедоступных и иных категорий </w:t>
      </w:r>
      <w:r w:rsidR="00EF06E3" w:rsidRPr="001D016C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  <w:r w:rsidR="00EF06E3" w:rsidRPr="001D0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Я, _____________________________________________________________________________________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after="0" w:line="256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 Имя Отчество субъекта персональных данных/законного представителя)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Зарегистрирован: индекс 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______, страна 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__, город 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____,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5D40CD">
            <w:pPr>
              <w:spacing w:before="60" w:after="60" w:line="256" w:lineRule="auto"/>
              <w:ind w:right="-3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___, номер дома 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___, номер корпуса ____, н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омер квартиры 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субъекта персональных данных/законного представителя)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серия __________ № 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 «___» _____________ 20____г. ________________________________________________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(сведения о дате выдачи указанного документа и выдавшем его органе)</w:t>
            </w:r>
            <w:r w:rsidR="00545B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подтверждающего полномочия законного представителя: _____________________________________________________________________________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</w:tr>
      <w:tr w:rsidR="00EF06E3" w:rsidRPr="00EF06E3" w:rsidTr="005D40CD">
        <w:trPr>
          <w:cantSplit/>
          <w:jc w:val="center"/>
        </w:trPr>
        <w:tc>
          <w:tcPr>
            <w:tcW w:w="5000" w:type="pct"/>
            <w:hideMark/>
          </w:tcPr>
          <w:p w:rsidR="00EF06E3" w:rsidRPr="00EF06E3" w:rsidRDefault="00EF06E3" w:rsidP="00EF06E3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  <w:r w:rsidR="005D40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</w:t>
            </w:r>
            <w:r w:rsidRPr="00EF06E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</w:tc>
      </w:tr>
    </w:tbl>
    <w:p w:rsidR="00BA2C82" w:rsidRPr="00A46052" w:rsidRDefault="00BA2C82" w:rsidP="00EF06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46052">
        <w:rPr>
          <w:rFonts w:ascii="Times New Roman" w:hAnsi="Times New Roman" w:cs="Times New Roman"/>
          <w:color w:val="000000"/>
          <w:sz w:val="16"/>
          <w:szCs w:val="16"/>
        </w:rPr>
        <w:t xml:space="preserve">даю свое согласие на предоставление и обработку персональных данных оператору - </w:t>
      </w:r>
      <w:r w:rsidRPr="00A46052">
        <w:rPr>
          <w:rFonts w:ascii="Times New Roman" w:hAnsi="Times New Roman" w:cs="Times New Roman"/>
          <w:sz w:val="16"/>
          <w:szCs w:val="16"/>
        </w:rPr>
        <w:t>государственное автономное профессиональное образовательное учреждение Свердловской области</w:t>
      </w:r>
      <w:r w:rsidRPr="00A460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6052">
        <w:rPr>
          <w:rFonts w:ascii="Times New Roman" w:hAnsi="Times New Roman" w:cs="Times New Roman"/>
          <w:sz w:val="16"/>
          <w:szCs w:val="16"/>
        </w:rPr>
        <w:t>«Уральский политехнический колледж - Межрегиональный центр компетенций» (далее-колледж/оператор)</w:t>
      </w:r>
      <w:r w:rsidRPr="00A46052">
        <w:rPr>
          <w:rFonts w:ascii="Times New Roman" w:hAnsi="Times New Roman" w:cs="Times New Roman"/>
          <w:color w:val="000000"/>
          <w:sz w:val="16"/>
          <w:szCs w:val="16"/>
        </w:rPr>
        <w:t xml:space="preserve">, адрес: </w:t>
      </w:r>
      <w:r w:rsidRPr="00A4605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620062,</w:t>
      </w:r>
      <w:r w:rsidR="00EE352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РФ, Свердловская обл., </w:t>
      </w:r>
      <w:r w:rsidRPr="00A4605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г. Екатеринбург, пр. Ленина, д. 89</w:t>
      </w:r>
      <w:r w:rsidRPr="00A46052">
        <w:rPr>
          <w:rFonts w:ascii="Times New Roman" w:hAnsi="Times New Roman" w:cs="Times New Roman"/>
          <w:color w:val="000000"/>
          <w:sz w:val="16"/>
          <w:szCs w:val="16"/>
        </w:rPr>
        <w:t xml:space="preserve">, на обработку </w:t>
      </w:r>
      <w:r w:rsidRPr="00A46052">
        <w:rPr>
          <w:rFonts w:ascii="Times New Roman" w:hAnsi="Times New Roman" w:cs="Times New Roman"/>
          <w:sz w:val="16"/>
          <w:szCs w:val="16"/>
        </w:rPr>
        <w:t>персональных данных, с использованием средств автоматизации, а также без использования таких средств (смешанная обработка), предоставленных при поступлении в колледж на следующих условиях:</w:t>
      </w:r>
    </w:p>
    <w:p w:rsidR="00EF06E3" w:rsidRPr="00EE7013" w:rsidRDefault="00BA2C82" w:rsidP="00A3687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5B78">
        <w:rPr>
          <w:rFonts w:ascii="Times New Roman" w:eastAsia="Calibri" w:hAnsi="Times New Roman" w:cs="Times New Roman"/>
          <w:sz w:val="16"/>
          <w:szCs w:val="16"/>
          <w:u w:val="single"/>
        </w:rPr>
        <w:t>Перечень персональных данных</w:t>
      </w:r>
      <w:r w:rsidRPr="00A4605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 (при наличии); дата рождения; сведения о гражданстве (отсутствии гражданства); реквизиты паспорта (в том числе указание, когда и кем выдан документ); </w:t>
      </w:r>
      <w:r w:rsidR="008A5B78">
        <w:rPr>
          <w:rFonts w:ascii="Times New Roman" w:eastAsia="Calibri" w:hAnsi="Times New Roman" w:cs="Times New Roman"/>
          <w:sz w:val="16"/>
          <w:szCs w:val="16"/>
        </w:rPr>
        <w:t>контактный телефон;</w:t>
      </w:r>
      <w:proofErr w:type="gramEnd"/>
      <w:r w:rsidR="008A5B7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="00EF06E3" w:rsidRPr="00A46052">
        <w:rPr>
          <w:rFonts w:ascii="Times New Roman" w:eastAsia="Calibri" w:hAnsi="Times New Roman" w:cs="Times New Roman"/>
          <w:sz w:val="16"/>
          <w:szCs w:val="16"/>
        </w:rPr>
        <w:t>сведения о том, что поступающий является лицом, которые признаны гражданами Российской Федерации в соответствии с частью 1 статьи 4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а также лиц, которые являются постоянно проживавшими на день принятия на территории Республики</w:t>
      </w:r>
      <w:proofErr w:type="gramEnd"/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="00EF06E3" w:rsidRPr="00A46052">
        <w:rPr>
          <w:rFonts w:ascii="Times New Roman" w:eastAsia="Calibri" w:hAnsi="Times New Roman" w:cs="Times New Roman"/>
          <w:sz w:val="16"/>
          <w:szCs w:val="16"/>
        </w:rPr>
        <w:t>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(или) учебным планом общего среднего образования, утвержденными Кабинетом Министров Украины, организациями, осуществляющими образовательную деятельность (для поступающих, являющихся такими лицами); сведения об образовании и документе у</w:t>
      </w:r>
      <w:r w:rsidR="008A5B78">
        <w:rPr>
          <w:rFonts w:ascii="Times New Roman" w:eastAsia="Calibri" w:hAnsi="Times New Roman" w:cs="Times New Roman"/>
          <w:sz w:val="16"/>
          <w:szCs w:val="16"/>
        </w:rPr>
        <w:t>становленного образца, отвечающи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>м требованиям, указанным</w:t>
      </w:r>
      <w:r w:rsidRPr="00A46052">
        <w:rPr>
          <w:rFonts w:ascii="Times New Roman" w:eastAsia="Calibri" w:hAnsi="Times New Roman" w:cs="Times New Roman"/>
          <w:sz w:val="16"/>
          <w:szCs w:val="16"/>
        </w:rPr>
        <w:t xml:space="preserve"> в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364B1" w:rsidRPr="00A46052">
        <w:rPr>
          <w:rFonts w:ascii="Times New Roman" w:eastAsia="Calibri" w:hAnsi="Times New Roman" w:cs="Times New Roman"/>
          <w:sz w:val="16"/>
          <w:szCs w:val="16"/>
        </w:rPr>
        <w:t>«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>Правил</w:t>
      </w:r>
      <w:r w:rsidR="004364B1" w:rsidRPr="00A46052">
        <w:rPr>
          <w:rFonts w:ascii="Times New Roman" w:eastAsia="Calibri" w:hAnsi="Times New Roman" w:cs="Times New Roman"/>
          <w:sz w:val="16"/>
          <w:szCs w:val="16"/>
        </w:rPr>
        <w:t>ах приема</w:t>
      </w:r>
      <w:r w:rsidRPr="00A46052">
        <w:rPr>
          <w:rFonts w:ascii="Times New Roman" w:eastAsia="Calibri" w:hAnsi="Times New Roman" w:cs="Times New Roman"/>
          <w:sz w:val="16"/>
          <w:szCs w:val="16"/>
        </w:rPr>
        <w:t xml:space="preserve"> в колледж</w:t>
      </w:r>
      <w:r w:rsidR="004364B1" w:rsidRPr="00A46052">
        <w:rPr>
          <w:rFonts w:ascii="Times New Roman" w:eastAsia="Calibri" w:hAnsi="Times New Roman" w:cs="Times New Roman"/>
          <w:sz w:val="16"/>
          <w:szCs w:val="16"/>
        </w:rPr>
        <w:t>»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>;</w:t>
      </w:r>
      <w:proofErr w:type="gramEnd"/>
      <w:r w:rsidR="006248C0" w:rsidRPr="00A4605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="006248C0" w:rsidRPr="00A46052">
        <w:rPr>
          <w:rFonts w:ascii="Times New Roman" w:eastAsia="Calibri" w:hAnsi="Times New Roman" w:cs="Times New Roman"/>
          <w:sz w:val="16"/>
          <w:szCs w:val="16"/>
        </w:rPr>
        <w:t>сведения о среднем балле аттестата,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 условия поступления на обучение и основания приема</w:t>
      </w:r>
      <w:r w:rsidR="006248C0" w:rsidRPr="00A46052">
        <w:rPr>
          <w:rFonts w:ascii="Times New Roman" w:eastAsia="Calibri" w:hAnsi="Times New Roman" w:cs="Times New Roman"/>
          <w:sz w:val="16"/>
          <w:szCs w:val="16"/>
        </w:rPr>
        <w:t xml:space="preserve">, в </w:t>
      </w:r>
      <w:proofErr w:type="spellStart"/>
      <w:r w:rsidR="006248C0" w:rsidRPr="00A46052">
        <w:rPr>
          <w:rFonts w:ascii="Times New Roman" w:eastAsia="Calibri" w:hAnsi="Times New Roman" w:cs="Times New Roman"/>
          <w:sz w:val="16"/>
          <w:szCs w:val="16"/>
        </w:rPr>
        <w:t>т.ч</w:t>
      </w:r>
      <w:proofErr w:type="spellEnd"/>
      <w:r w:rsidR="006248C0" w:rsidRPr="00A46052">
        <w:rPr>
          <w:rFonts w:ascii="Times New Roman" w:eastAsia="Calibri" w:hAnsi="Times New Roman" w:cs="Times New Roman"/>
          <w:sz w:val="16"/>
          <w:szCs w:val="16"/>
        </w:rPr>
        <w:t>. наименование выбранных специальностей (профессий)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>;</w:t>
      </w:r>
      <w:r w:rsidR="00242C13" w:rsidRPr="00A46052">
        <w:rPr>
          <w:rFonts w:ascii="Times New Roman" w:eastAsia="Calibri" w:hAnsi="Times New Roman" w:cs="Times New Roman"/>
          <w:sz w:val="16"/>
          <w:szCs w:val="16"/>
        </w:rPr>
        <w:t xml:space="preserve"> результаты вступительных испытаний; результаты государственной (итоговой) аттестации; </w:t>
      </w:r>
      <w:r w:rsidR="00EF06E3" w:rsidRPr="00A46052">
        <w:rPr>
          <w:rFonts w:ascii="Times New Roman" w:eastAsia="Calibri" w:hAnsi="Times New Roman" w:cs="Times New Roman"/>
          <w:sz w:val="16"/>
          <w:szCs w:val="16"/>
        </w:rPr>
        <w:t>сведения о наличии или отсутствии у поступающего особых прав (при наличии особых прав – с указанием сведений о документах, подтверждающих наличие таких прав);</w:t>
      </w:r>
      <w:proofErr w:type="gramEnd"/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="00EF06E3" w:rsidRPr="00A46052">
        <w:rPr>
          <w:rFonts w:ascii="Times New Roman" w:eastAsia="Calibri" w:hAnsi="Times New Roman" w:cs="Times New Roman"/>
          <w:sz w:val="16"/>
          <w:szCs w:val="16"/>
        </w:rPr>
        <w:t xml:space="preserve">сведения о наличии или отсутствии у поступающего индивидуальных достижений (при наличии </w:t>
      </w:r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– с указанием сведений о них);</w:t>
      </w:r>
      <w:proofErr w:type="gramEnd"/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сведения о наличии или отсутствии </w:t>
      </w:r>
      <w:proofErr w:type="gramStart"/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у поступающего потребности в предоставлении места для проживания в общежитии в период</w:t>
      </w:r>
      <w:proofErr w:type="gramEnd"/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обучения; почтовый а</w:t>
      </w:r>
      <w:r w:rsidR="006248C0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дрес и (или) электронный адрес</w:t>
      </w:r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; способ возврата поданных документов (в случае не поступления на обучение и иных случаях, установленных Правил</w:t>
      </w:r>
      <w:r w:rsidR="006248C0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ами приема в Колледж</w:t>
      </w:r>
      <w:r w:rsidR="00EF06E3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)</w:t>
      </w:r>
      <w:r w:rsidR="00C07FBD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, фотографию (не является биометрическими </w:t>
      </w:r>
      <w:proofErr w:type="spellStart"/>
      <w:r w:rsidR="00C07FBD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ПДн</w:t>
      </w:r>
      <w:proofErr w:type="spellEnd"/>
      <w:r w:rsidR="00C07FBD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, т.к. не используется для установления личности и не соответствует требованиям ГОСТ </w:t>
      </w:r>
      <w:proofErr w:type="gramStart"/>
      <w:r w:rsidR="00C07FBD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Р</w:t>
      </w:r>
      <w:proofErr w:type="gramEnd"/>
      <w:r w:rsidR="00C07FBD" w:rsidRPr="00EE7013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ИСО/МЭК 19794-5-2013)</w:t>
      </w:r>
      <w:r w:rsidR="00A36874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.</w:t>
      </w:r>
    </w:p>
    <w:p w:rsidR="00EF06E3" w:rsidRPr="00A46052" w:rsidRDefault="00BA2C82" w:rsidP="00A36874">
      <w:pPr>
        <w:pStyle w:val="1"/>
        <w:spacing w:before="0" w:after="0" w:line="228" w:lineRule="auto"/>
        <w:ind w:right="-2" w:firstLine="53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A5B78">
        <w:rPr>
          <w:rFonts w:ascii="Times New Roman" w:hAnsi="Times New Roman" w:cs="Times New Roman"/>
          <w:b w:val="0"/>
          <w:sz w:val="16"/>
          <w:szCs w:val="16"/>
          <w:u w:val="single"/>
        </w:rPr>
        <w:t>Цел</w:t>
      </w:r>
      <w:r w:rsidR="00242C13" w:rsidRPr="008A5B78">
        <w:rPr>
          <w:rFonts w:ascii="Times New Roman" w:hAnsi="Times New Roman" w:cs="Times New Roman"/>
          <w:b w:val="0"/>
          <w:sz w:val="16"/>
          <w:szCs w:val="16"/>
          <w:u w:val="single"/>
        </w:rPr>
        <w:t>и</w:t>
      </w:r>
      <w:r w:rsidRPr="008A5B78">
        <w:rPr>
          <w:rFonts w:ascii="Times New Roman" w:hAnsi="Times New Roman" w:cs="Times New Roman"/>
          <w:b w:val="0"/>
          <w:sz w:val="16"/>
          <w:szCs w:val="16"/>
          <w:u w:val="single"/>
        </w:rPr>
        <w:t xml:space="preserve"> обработки персональных данных</w:t>
      </w:r>
      <w:r w:rsidRPr="00A4605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: </w:t>
      </w:r>
      <w:r w:rsidRPr="00A46052">
        <w:rPr>
          <w:rFonts w:ascii="Times New Roman" w:hAnsi="Times New Roman" w:cs="Times New Roman"/>
          <w:b w:val="0"/>
          <w:sz w:val="16"/>
          <w:szCs w:val="16"/>
        </w:rPr>
        <w:t xml:space="preserve">организация и проведение приема поступающих </w:t>
      </w:r>
      <w:r w:rsidR="00242C13" w:rsidRPr="00A46052">
        <w:rPr>
          <w:rFonts w:ascii="Times New Roman" w:hAnsi="Times New Roman" w:cs="Times New Roman"/>
          <w:b w:val="0"/>
          <w:sz w:val="16"/>
          <w:szCs w:val="16"/>
        </w:rPr>
        <w:t xml:space="preserve">на обучение </w:t>
      </w:r>
      <w:r w:rsidRPr="00A46052">
        <w:rPr>
          <w:rFonts w:ascii="Times New Roman" w:hAnsi="Times New Roman" w:cs="Times New Roman"/>
          <w:b w:val="0"/>
          <w:sz w:val="16"/>
          <w:szCs w:val="16"/>
        </w:rPr>
        <w:t>в соответствии с Федеральным законом от 29.12.2012 № 273-ФЗ «Об образовании», «Положением о приемной комиссии колледжа», «Правилах приема в колледж», другими нормативно-правовыми актами в сфере образования, а также Федеральным законом от 27.07.2006 № 152-ФЗ «О персональных д</w:t>
      </w:r>
      <w:r w:rsidR="006248C0" w:rsidRPr="00A46052">
        <w:rPr>
          <w:rFonts w:ascii="Times New Roman" w:hAnsi="Times New Roman" w:cs="Times New Roman"/>
          <w:b w:val="0"/>
          <w:sz w:val="16"/>
          <w:szCs w:val="16"/>
        </w:rPr>
        <w:t>анных» (далее – Закон № 152-ФЗ);</w:t>
      </w:r>
      <w:r w:rsidR="00EF06E3" w:rsidRPr="003314C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3314C8" w:rsidRPr="003314C8">
        <w:rPr>
          <w:rFonts w:ascii="Times New Roman" w:hAnsi="Times New Roman" w:cs="Times New Roman"/>
          <w:b w:val="0"/>
          <w:sz w:val="16"/>
          <w:szCs w:val="16"/>
        </w:rPr>
        <w:t xml:space="preserve">предоставление информации о субъекте путем размещения на ресурсах в сетях общего пользования </w:t>
      </w:r>
      <w:r w:rsidR="003314C8" w:rsidRPr="003314C8">
        <w:rPr>
          <w:rFonts w:ascii="Times New Roman" w:hAnsi="Times New Roman" w:cs="Times New Roman"/>
          <w:b w:val="0"/>
          <w:sz w:val="16"/>
          <w:szCs w:val="16"/>
        </w:rPr>
        <w:t>- на</w:t>
      </w:r>
      <w:r w:rsidR="006248C0" w:rsidRPr="006248C0">
        <w:rPr>
          <w:rFonts w:ascii="Times New Roman" w:hAnsi="Times New Roman" w:cs="Times New Roman"/>
          <w:b w:val="0"/>
          <w:sz w:val="16"/>
          <w:szCs w:val="16"/>
        </w:rPr>
        <w:t xml:space="preserve"> официальном сайте </w:t>
      </w:r>
      <w:r w:rsidR="006248C0" w:rsidRPr="00A46052">
        <w:rPr>
          <w:rFonts w:ascii="Times New Roman" w:hAnsi="Times New Roman" w:cs="Times New Roman"/>
          <w:b w:val="0"/>
          <w:sz w:val="16"/>
          <w:szCs w:val="16"/>
        </w:rPr>
        <w:t>колледжа</w:t>
      </w:r>
      <w:r w:rsidR="003314C8">
        <w:rPr>
          <w:rFonts w:ascii="Times New Roman" w:hAnsi="Times New Roman" w:cs="Times New Roman"/>
          <w:b w:val="0"/>
          <w:sz w:val="16"/>
          <w:szCs w:val="16"/>
        </w:rPr>
        <w:t xml:space="preserve"> в сети «Интернет» </w:t>
      </w:r>
      <w:r w:rsidR="006248C0" w:rsidRPr="006248C0">
        <w:rPr>
          <w:rFonts w:ascii="Times New Roman" w:hAnsi="Times New Roman" w:cs="Times New Roman"/>
          <w:b w:val="0"/>
          <w:sz w:val="16"/>
          <w:szCs w:val="16"/>
        </w:rPr>
        <w:t>и</w:t>
      </w:r>
      <w:r w:rsidR="003314C8">
        <w:rPr>
          <w:rFonts w:ascii="Times New Roman" w:hAnsi="Times New Roman" w:cs="Times New Roman"/>
          <w:b w:val="0"/>
          <w:sz w:val="16"/>
          <w:szCs w:val="16"/>
        </w:rPr>
        <w:t xml:space="preserve"> на</w:t>
      </w:r>
      <w:r w:rsidR="006248C0" w:rsidRPr="006248C0">
        <w:rPr>
          <w:rFonts w:ascii="Times New Roman" w:hAnsi="Times New Roman" w:cs="Times New Roman"/>
          <w:b w:val="0"/>
          <w:sz w:val="16"/>
          <w:szCs w:val="16"/>
        </w:rPr>
        <w:t xml:space="preserve"> информационном стенде приемной комиссии</w:t>
      </w:r>
      <w:r w:rsidR="006248C0" w:rsidRPr="00A46052">
        <w:rPr>
          <w:rFonts w:ascii="Times New Roman" w:hAnsi="Times New Roman" w:cs="Times New Roman"/>
          <w:b w:val="0"/>
          <w:sz w:val="16"/>
          <w:szCs w:val="16"/>
        </w:rPr>
        <w:t xml:space="preserve"> колледжа </w:t>
      </w:r>
      <w:r w:rsidR="00EE7013">
        <w:rPr>
          <w:rFonts w:ascii="Times New Roman" w:hAnsi="Times New Roman" w:cs="Times New Roman"/>
          <w:b w:val="0"/>
          <w:sz w:val="16"/>
          <w:szCs w:val="16"/>
        </w:rPr>
        <w:t>персональных данных поступающего</w:t>
      </w:r>
      <w:r w:rsidR="00475F8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75F8F" w:rsidRPr="00475F8F">
        <w:rPr>
          <w:rFonts w:ascii="Times New Roman" w:hAnsi="Times New Roman" w:cs="Times New Roman"/>
          <w:b w:val="0"/>
          <w:sz w:val="16"/>
          <w:szCs w:val="16"/>
        </w:rPr>
        <w:t>(ФИО, средний балл</w:t>
      </w:r>
      <w:r w:rsidR="00475F8F">
        <w:rPr>
          <w:rFonts w:ascii="Times New Roman" w:hAnsi="Times New Roman" w:cs="Times New Roman"/>
          <w:b w:val="0"/>
          <w:sz w:val="16"/>
          <w:szCs w:val="16"/>
        </w:rPr>
        <w:t xml:space="preserve"> аттестата, выбранная специальность (профессия))</w:t>
      </w:r>
      <w:r w:rsidR="00242C13" w:rsidRPr="00A46052">
        <w:rPr>
          <w:rFonts w:ascii="Times New Roman" w:hAnsi="Times New Roman" w:cs="Times New Roman"/>
          <w:b w:val="0"/>
          <w:sz w:val="16"/>
          <w:szCs w:val="16"/>
        </w:rPr>
        <w:t xml:space="preserve">, в целях формирования списка поданных заявлений по каждой специальности (профессии) и </w:t>
      </w:r>
      <w:r w:rsidR="00475F8F">
        <w:rPr>
          <w:rFonts w:ascii="Times New Roman" w:hAnsi="Times New Roman" w:cs="Times New Roman"/>
          <w:b w:val="0"/>
          <w:sz w:val="16"/>
          <w:szCs w:val="16"/>
        </w:rPr>
        <w:t xml:space="preserve">пофамильного </w:t>
      </w:r>
      <w:r w:rsidR="00242C13" w:rsidRPr="00A46052">
        <w:rPr>
          <w:rFonts w:ascii="Times New Roman" w:hAnsi="Times New Roman" w:cs="Times New Roman"/>
          <w:b w:val="0"/>
          <w:sz w:val="16"/>
          <w:szCs w:val="16"/>
        </w:rPr>
        <w:t>списка лиц, рекомендованных приемной комиссией к зачислению в колледж;</w:t>
      </w:r>
      <w:proofErr w:type="gramEnd"/>
      <w:r w:rsidR="00242C13" w:rsidRPr="00A4605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D3424F" w:rsidRPr="00D3424F">
        <w:rPr>
          <w:rFonts w:ascii="Times New Roman" w:hAnsi="Times New Roman" w:cs="Times New Roman"/>
          <w:b w:val="0"/>
          <w:sz w:val="16"/>
          <w:szCs w:val="16"/>
        </w:rPr>
        <w:t>прием заявлений о приеме на обучение в электронной форме через автоматизированную систему «</w:t>
      </w:r>
      <w:proofErr w:type="spellStart"/>
      <w:r w:rsidR="00D3424F" w:rsidRPr="00D3424F">
        <w:rPr>
          <w:rFonts w:ascii="Times New Roman" w:hAnsi="Times New Roman" w:cs="Times New Roman"/>
          <w:b w:val="0"/>
          <w:sz w:val="16"/>
          <w:szCs w:val="16"/>
        </w:rPr>
        <w:t>Тандем</w:t>
      </w:r>
      <w:proofErr w:type="gramStart"/>
      <w:r w:rsidR="00D3424F" w:rsidRPr="00D3424F">
        <w:rPr>
          <w:rFonts w:ascii="Times New Roman" w:hAnsi="Times New Roman" w:cs="Times New Roman"/>
          <w:b w:val="0"/>
          <w:sz w:val="16"/>
          <w:szCs w:val="16"/>
        </w:rPr>
        <w:t>.У</w:t>
      </w:r>
      <w:proofErr w:type="gramEnd"/>
      <w:r w:rsidR="00D3424F" w:rsidRPr="00D3424F">
        <w:rPr>
          <w:rFonts w:ascii="Times New Roman" w:hAnsi="Times New Roman" w:cs="Times New Roman"/>
          <w:b w:val="0"/>
          <w:sz w:val="16"/>
          <w:szCs w:val="16"/>
        </w:rPr>
        <w:t>ниверситет</w:t>
      </w:r>
      <w:proofErr w:type="spellEnd"/>
      <w:r w:rsidR="00D3424F" w:rsidRPr="00D3424F">
        <w:rPr>
          <w:rFonts w:ascii="Times New Roman" w:hAnsi="Times New Roman" w:cs="Times New Roman"/>
          <w:b w:val="0"/>
          <w:sz w:val="16"/>
          <w:szCs w:val="16"/>
        </w:rPr>
        <w:t xml:space="preserve">»; </w:t>
      </w:r>
      <w:proofErr w:type="gramStart"/>
      <w:r w:rsidR="006248C0" w:rsidRPr="00A46052">
        <w:rPr>
          <w:rFonts w:ascii="Times New Roman" w:hAnsi="Times New Roman" w:cs="Times New Roman"/>
          <w:b w:val="0"/>
          <w:sz w:val="16"/>
          <w:szCs w:val="16"/>
        </w:rPr>
        <w:t>формирование</w:t>
      </w:r>
      <w:r w:rsidR="00EF06E3" w:rsidRPr="00A46052">
        <w:rPr>
          <w:rFonts w:ascii="Times New Roman" w:hAnsi="Times New Roman" w:cs="Times New Roman"/>
          <w:b w:val="0"/>
          <w:sz w:val="16"/>
          <w:szCs w:val="16"/>
        </w:rPr>
        <w:t xml:space="preserve">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B5D8B" w:rsidRPr="00A46052">
        <w:rPr>
          <w:rFonts w:ascii="Times New Roman" w:hAnsi="Times New Roman" w:cs="Times New Roman"/>
          <w:b w:val="0"/>
          <w:sz w:val="16"/>
          <w:szCs w:val="16"/>
        </w:rPr>
        <w:t>/или</w:t>
      </w:r>
      <w:r w:rsidR="00EF06E3" w:rsidRPr="00A46052">
        <w:rPr>
          <w:rFonts w:ascii="Times New Roman" w:hAnsi="Times New Roman" w:cs="Times New Roman"/>
          <w:b w:val="0"/>
          <w:sz w:val="16"/>
          <w:szCs w:val="16"/>
        </w:rPr>
        <w:t xml:space="preserve"> среднего общего образования, и приема граждан в образовательные организации для получения среднего профессионального </w:t>
      </w:r>
      <w:r w:rsidR="00FD1761" w:rsidRPr="00A46052">
        <w:rPr>
          <w:rFonts w:ascii="Times New Roman" w:hAnsi="Times New Roman" w:cs="Times New Roman"/>
          <w:b w:val="0"/>
          <w:sz w:val="16"/>
          <w:szCs w:val="16"/>
        </w:rPr>
        <w:t xml:space="preserve">или дополнительного образования </w:t>
      </w:r>
      <w:r w:rsidR="00EF06E3" w:rsidRPr="00A46052">
        <w:rPr>
          <w:rFonts w:ascii="Times New Roman" w:hAnsi="Times New Roman" w:cs="Times New Roman"/>
          <w:b w:val="0"/>
          <w:sz w:val="16"/>
          <w:szCs w:val="16"/>
        </w:rPr>
        <w:t xml:space="preserve">(ФИС) и Единой информационной системы, а также хранение данных об этих результатах на </w:t>
      </w:r>
      <w:r w:rsidR="00EE3525">
        <w:rPr>
          <w:rFonts w:ascii="Times New Roman" w:hAnsi="Times New Roman" w:cs="Times New Roman"/>
          <w:b w:val="0"/>
          <w:sz w:val="16"/>
          <w:szCs w:val="16"/>
        </w:rPr>
        <w:t xml:space="preserve">бумажных и (или) </w:t>
      </w:r>
      <w:r w:rsidR="00EF06E3" w:rsidRPr="00A46052">
        <w:rPr>
          <w:rFonts w:ascii="Times New Roman" w:hAnsi="Times New Roman" w:cs="Times New Roman"/>
          <w:b w:val="0"/>
          <w:sz w:val="16"/>
          <w:szCs w:val="16"/>
        </w:rPr>
        <w:t>электронных носителях.</w:t>
      </w:r>
      <w:proofErr w:type="gramEnd"/>
    </w:p>
    <w:p w:rsidR="00EF06E3" w:rsidRPr="00A46052" w:rsidRDefault="00242C13" w:rsidP="00EF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8A5B7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Перечень действий с персональными данными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="00EF06E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астоящее согласие предоставляется на осуществление действий в отношении персональных данных, которые необходимы для достижения указанных выше целей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обработки персональных данных</w:t>
      </w:r>
      <w:r w:rsidR="00EF06E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включая (без ограничения) сбор, систематизацию, накопление, хранение, уточнение (обновление, изменение),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извлечение, </w:t>
      </w:r>
      <w:r w:rsidR="00EF06E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использование, передачу третьим лицам для</w:t>
      </w:r>
      <w:proofErr w:type="gramEnd"/>
      <w:r w:rsidR="00EF06E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осуществления действий по обмену информацией (операторам ФИС и ЕИС), обезличивание, блокирование персональных данных, уничтожение.</w:t>
      </w:r>
    </w:p>
    <w:p w:rsidR="00EF06E3" w:rsidRPr="00A46052" w:rsidRDefault="00EF06E3" w:rsidP="00EF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 проинформирован, что </w:t>
      </w:r>
      <w:r w:rsidR="00915751" w:rsidRPr="00A46052">
        <w:rPr>
          <w:rFonts w:ascii="Times New Roman" w:hAnsi="Times New Roman" w:cs="Times New Roman"/>
          <w:bCs/>
          <w:sz w:val="16"/>
          <w:szCs w:val="16"/>
        </w:rPr>
        <w:t>государственное автономное профессиональное образовательное учреждение Свердловской области</w:t>
      </w:r>
      <w:r w:rsidR="00915751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15751" w:rsidRPr="00A46052">
        <w:rPr>
          <w:rFonts w:ascii="Times New Roman" w:hAnsi="Times New Roman" w:cs="Times New Roman"/>
          <w:bCs/>
          <w:sz w:val="16"/>
          <w:szCs w:val="16"/>
        </w:rPr>
        <w:t xml:space="preserve">«Уральский политехнический колледж - Межрегиональный центр компетенций»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гарантирует обработку персональных данных в соответствии с действующим законодательством Российской Федерации.</w:t>
      </w:r>
    </w:p>
    <w:p w:rsidR="00EF06E3" w:rsidRPr="00A46052" w:rsidRDefault="00EF06E3" w:rsidP="00A4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Данное согласие действует </w:t>
      </w:r>
      <w:proofErr w:type="gramStart"/>
      <w:r w:rsidR="00545BDF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подписания</w:t>
      </w:r>
      <w:proofErr w:type="gramEnd"/>
      <w:r w:rsidR="00545BDF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42C1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 достижения целей обработки персональных данных или в те</w:t>
      </w:r>
      <w:r w:rsidR="00A46052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чение срока хранения информации, но в любом случае не менее 5 (пяти) лет с момента его подписания субъектом. По истеч</w:t>
      </w:r>
      <w:r w:rsidR="00EE3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ении срока действия настоящего с</w:t>
      </w:r>
      <w:r w:rsidR="00A46052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огласия данный срок пролонгируется на следующие пять лет при условии отсутств</w:t>
      </w:r>
      <w:r w:rsidR="00EE3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ия отзыва Субъектом настоящего с</w:t>
      </w:r>
      <w:r w:rsidR="00A46052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огласия. Согласие может быть отозвано путем направления Оператору письменного сообщения об указанном отзыве в произвольной форме</w:t>
      </w:r>
      <w:r w:rsidR="00EE3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F06E3" w:rsidRPr="00A46052" w:rsidRDefault="00EF06E3" w:rsidP="00EF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21,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частью 5 </w:t>
      </w:r>
      <w:r w:rsidR="00242C13"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Закон № 152-ФЗ </w:t>
      </w:r>
      <w:r w:rsidRPr="00A46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Оператор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иное предусмотрено соглашением между Оператором и Субъектом; Оператор вправе осуществлять обработку персональных данных без согласия Субъекта на основаниях, предусмотренных федеральными законами;</w:t>
      </w:r>
      <w:proofErr w:type="gramEnd"/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истекли сроки обработки персональных данных Субъекта, установленные федеральными законами РФ и иными нормативными актами.</w:t>
      </w:r>
      <w:r w:rsidR="00242C1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F06E3" w:rsidRPr="00A46052" w:rsidRDefault="00EE3525" w:rsidP="001B363A">
      <w:pPr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ребенке (</w:t>
      </w:r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опекаемом): _____________</w:t>
      </w:r>
      <w:r w:rsidR="005D40CD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EF06E3" w:rsidRPr="00A46052" w:rsidRDefault="008A0E0C" w:rsidP="00EF06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EE35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рождения _____________________, </w:t>
      </w:r>
      <w:proofErr w:type="gramStart"/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</w:t>
      </w:r>
      <w:proofErr w:type="gramEnd"/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 _______________________________________________</w:t>
      </w:r>
      <w:r w:rsidR="00EE352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</w:p>
    <w:p w:rsidR="00EF06E3" w:rsidRPr="00A46052" w:rsidRDefault="00EF06E3" w:rsidP="00EF06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  <w:r w:rsidR="005D40CD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EE352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EF06E3" w:rsidRPr="00A46052" w:rsidRDefault="00EF06E3" w:rsidP="00EF06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(серия) ____________ (номер) ____________________, выдан ______________________________________</w:t>
      </w:r>
      <w:r w:rsidR="005D40CD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EF06E3" w:rsidRPr="00A46052" w:rsidRDefault="005D40CD" w:rsidP="00EF06E3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="00915751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__________________________________________, дата выдачи «_____» _____________</w:t>
      </w:r>
      <w:proofErr w:type="gramStart"/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A0E0C" w:rsidRPr="00A46052" w:rsidRDefault="008A0E0C" w:rsidP="00EF06E3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A0E0C" w:rsidRPr="00A46052" w:rsidRDefault="008A0E0C" w:rsidP="00EF06E3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6E3" w:rsidRPr="00A46052" w:rsidRDefault="005D40CD" w:rsidP="005D40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="00EF06E3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1B363A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1B363A"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«___» ___________ 20__г.</w:t>
      </w:r>
    </w:p>
    <w:p w:rsidR="00EF06E3" w:rsidRPr="00A46052" w:rsidRDefault="00EF06E3" w:rsidP="005D40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05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представителя/субъекта)                                          (подпись)</w:t>
      </w:r>
    </w:p>
    <w:sectPr w:rsidR="00EF06E3" w:rsidRPr="00A46052" w:rsidSect="00651B55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12" w:rsidRDefault="006F2C12" w:rsidP="00EF06E3">
      <w:pPr>
        <w:spacing w:after="0" w:line="240" w:lineRule="auto"/>
      </w:pPr>
      <w:r>
        <w:separator/>
      </w:r>
    </w:p>
  </w:endnote>
  <w:endnote w:type="continuationSeparator" w:id="0">
    <w:p w:rsidR="006F2C12" w:rsidRDefault="006F2C12" w:rsidP="00E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12" w:rsidRDefault="006F2C12" w:rsidP="00EF06E3">
      <w:pPr>
        <w:spacing w:after="0" w:line="240" w:lineRule="auto"/>
      </w:pPr>
      <w:r>
        <w:separator/>
      </w:r>
    </w:p>
  </w:footnote>
  <w:footnote w:type="continuationSeparator" w:id="0">
    <w:p w:rsidR="006F2C12" w:rsidRDefault="006F2C12" w:rsidP="00EF06E3">
      <w:pPr>
        <w:spacing w:after="0" w:line="240" w:lineRule="auto"/>
      </w:pPr>
      <w:r>
        <w:continuationSeparator/>
      </w:r>
    </w:p>
  </w:footnote>
  <w:footnote w:id="1">
    <w:p w:rsidR="003314C8" w:rsidRPr="003314C8" w:rsidRDefault="00EF06E3" w:rsidP="003314C8">
      <w:pPr>
        <w:pStyle w:val="a4"/>
        <w:jc w:val="both"/>
        <w:rPr>
          <w:sz w:val="14"/>
          <w:szCs w:val="14"/>
        </w:rPr>
      </w:pPr>
      <w:r w:rsidRPr="003314C8">
        <w:rPr>
          <w:rStyle w:val="a3"/>
        </w:rPr>
        <w:footnoteRef/>
      </w:r>
      <w:r w:rsidRPr="003314C8">
        <w:rPr>
          <w:sz w:val="14"/>
          <w:szCs w:val="14"/>
        </w:rPr>
        <w:t xml:space="preserve"> В соответствии с постановлением Правительства РФ от 1 ноября 2012г. №1119 «Об утверждении требований к защите персональных данных при их обработке в информационных системах персональных данных» под иными категориями персональных данных подразумеваются персональные </w:t>
      </w:r>
      <w:proofErr w:type="gramStart"/>
      <w:r w:rsidRPr="003314C8">
        <w:rPr>
          <w:sz w:val="14"/>
          <w:szCs w:val="14"/>
        </w:rPr>
        <w:t>данные</w:t>
      </w:r>
      <w:proofErr w:type="gramEnd"/>
      <w:r w:rsidRPr="003314C8">
        <w:rPr>
          <w:sz w:val="14"/>
          <w:szCs w:val="14"/>
        </w:rPr>
        <w:t xml:space="preserve"> не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данных; не характеризующие физиологические и биологические особенности человека, на основании которых можно установить его личность; не сделанные субъектом пер</w:t>
      </w:r>
      <w:r w:rsidR="003314C8" w:rsidRPr="003314C8">
        <w:rPr>
          <w:sz w:val="14"/>
          <w:szCs w:val="14"/>
        </w:rPr>
        <w:t>сональных данных общедоступными; П</w:t>
      </w:r>
      <w:r w:rsidR="003314C8" w:rsidRPr="003314C8">
        <w:rPr>
          <w:sz w:val="14"/>
          <w:szCs w:val="14"/>
        </w:rPr>
        <w:t>од общедоступными персональными данными понимаются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EF06E3" w:rsidRPr="00A46052" w:rsidRDefault="00EF06E3" w:rsidP="00EF06E3">
      <w:pPr>
        <w:pStyle w:val="a4"/>
        <w:jc w:val="both"/>
        <w:rPr>
          <w:b/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3"/>
    <w:rsid w:val="000210CC"/>
    <w:rsid w:val="000D3042"/>
    <w:rsid w:val="00176BF3"/>
    <w:rsid w:val="001B363A"/>
    <w:rsid w:val="001D016C"/>
    <w:rsid w:val="002329A7"/>
    <w:rsid w:val="00237F76"/>
    <w:rsid w:val="00242C13"/>
    <w:rsid w:val="00285EC7"/>
    <w:rsid w:val="002A03A1"/>
    <w:rsid w:val="002A061E"/>
    <w:rsid w:val="002A2765"/>
    <w:rsid w:val="002A2F4F"/>
    <w:rsid w:val="003314C8"/>
    <w:rsid w:val="00341D63"/>
    <w:rsid w:val="00353BE1"/>
    <w:rsid w:val="003B423E"/>
    <w:rsid w:val="004364B1"/>
    <w:rsid w:val="00475F8F"/>
    <w:rsid w:val="00545BDF"/>
    <w:rsid w:val="0055406A"/>
    <w:rsid w:val="005C64BD"/>
    <w:rsid w:val="005D40CD"/>
    <w:rsid w:val="006248C0"/>
    <w:rsid w:val="00637A15"/>
    <w:rsid w:val="00645A24"/>
    <w:rsid w:val="00651B55"/>
    <w:rsid w:val="006F2C12"/>
    <w:rsid w:val="008A0E0C"/>
    <w:rsid w:val="008A5B78"/>
    <w:rsid w:val="008B5D8B"/>
    <w:rsid w:val="00915751"/>
    <w:rsid w:val="00A04B81"/>
    <w:rsid w:val="00A36874"/>
    <w:rsid w:val="00A46052"/>
    <w:rsid w:val="00A73F0A"/>
    <w:rsid w:val="00AA679B"/>
    <w:rsid w:val="00B02E32"/>
    <w:rsid w:val="00B86364"/>
    <w:rsid w:val="00BA2C82"/>
    <w:rsid w:val="00C07FBD"/>
    <w:rsid w:val="00CC0E57"/>
    <w:rsid w:val="00D3424F"/>
    <w:rsid w:val="00EE3525"/>
    <w:rsid w:val="00EE7013"/>
    <w:rsid w:val="00EF06E3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F06E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F0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7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F06E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F0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7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Сырчина Ирина Юрьевна</dc:creator>
  <cp:lastModifiedBy>Sveta</cp:lastModifiedBy>
  <cp:revision>17</cp:revision>
  <cp:lastPrinted>2019-05-31T12:23:00Z</cp:lastPrinted>
  <dcterms:created xsi:type="dcterms:W3CDTF">2019-05-31T12:08:00Z</dcterms:created>
  <dcterms:modified xsi:type="dcterms:W3CDTF">2020-06-19T06:36:00Z</dcterms:modified>
</cp:coreProperties>
</file>